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C2C32" w:rsidP="002C2C32" w:rsidRDefault="00BB40DB" w14:paraId="36833586" w14:textId="42CB44DE">
      <w:pPr>
        <w:pStyle w:val="Title"/>
      </w:pPr>
      <w:r>
        <w:t>Harnessing</w:t>
      </w:r>
      <w:r w:rsidR="002C2C32">
        <w:t xml:space="preserve"> TikTok</w:t>
      </w:r>
      <w:r>
        <w:t>’s Engagement Magic</w:t>
      </w:r>
      <w:r w:rsidR="002C2C32">
        <w:t xml:space="preserve"> </w:t>
      </w:r>
    </w:p>
    <w:p w:rsidRPr="000277DA" w:rsidR="006A2F9C" w:rsidP="006A2F9C" w:rsidRDefault="000277DA" w14:paraId="0F973450" w14:textId="3C25FB03">
      <w:pPr>
        <w:rPr>
          <w:rStyle w:val="SubtleEmphasis"/>
        </w:rPr>
      </w:pPr>
      <w:r w:rsidRPr="000277DA">
        <w:rPr>
          <w:rStyle w:val="SubtleEmphasis"/>
        </w:rPr>
        <w:t>Why building a castle on the sand is not always a bad thing</w:t>
      </w:r>
    </w:p>
    <w:p w:rsidR="002C2C32" w:rsidP="002C2C32" w:rsidRDefault="002C2C32" w14:paraId="28CC8D9E" w14:textId="77777777"/>
    <w:p w:rsidR="7BE68A9C" w:rsidP="7BE68A9C" w:rsidRDefault="7BE68A9C" w14:paraId="4CC6064F" w14:textId="24FD27D7">
      <w:pPr>
        <w:pStyle w:val="Normal"/>
      </w:pPr>
      <w:r>
        <w:drawing>
          <wp:inline wp14:editId="5FB4B062" wp14:anchorId="2E74050A">
            <wp:extent cx="5943600" cy="3343275"/>
            <wp:effectExtent l="0" t="0" r="0" b="0"/>
            <wp:docPr id="10238781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8b2c5b401546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E68A9C" w:rsidRDefault="7BE68A9C" w14:paraId="3895E053" w14:textId="416E5F1F"/>
    <w:p w:rsidR="002C2C32" w:rsidP="002C2C32" w:rsidRDefault="002C2C32" w14:paraId="59CBD29C" w14:textId="4880B103">
      <w:r>
        <w:t xml:space="preserve">TikTok has </w:t>
      </w:r>
      <w:r>
        <w:t xml:space="preserve">been likened to the Yukon—a vast wild place with enormous potential for </w:t>
      </w:r>
      <w:r w:rsidR="00642AC0">
        <w:t>engagement gold</w:t>
      </w:r>
      <w:r>
        <w:t xml:space="preserve">. But </w:t>
      </w:r>
      <w:r w:rsidR="000277DA">
        <w:t>also,</w:t>
      </w:r>
      <w:r>
        <w:t xml:space="preserve"> a potential dark side. That’s part of its allure and if you’re target market is under 40, you’re likely on it</w:t>
      </w:r>
      <w:r w:rsidR="00642AC0">
        <w:t xml:space="preserve"> (or considering it)</w:t>
      </w:r>
      <w:r>
        <w:t xml:space="preserve">. </w:t>
      </w:r>
    </w:p>
    <w:p w:rsidR="002C2C32" w:rsidP="002C2C32" w:rsidRDefault="002C2C32" w14:paraId="055E3492" w14:textId="77777777"/>
    <w:p w:rsidR="00D722B4" w:rsidP="002C2C32" w:rsidRDefault="002C2C32" w14:paraId="70B5DC88" w14:textId="77777777">
      <w:r>
        <w:t xml:space="preserve">TikTok has </w:t>
      </w:r>
      <w:r>
        <w:t xml:space="preserve">revolutionized the way brands connect with audiences. </w:t>
      </w:r>
      <w:proofErr w:type="spellStart"/>
      <w:r>
        <w:t>Its</w:t>
      </w:r>
      <w:proofErr w:type="spellEnd"/>
      <w:r>
        <w:t xml:space="preserve"> addictive short-form video format, fueled by trends, challenges, and a powerful algorithm, has become a goldmine for businesses and creators alike. In fact, TikTok boasts higher engagement rates than Instagram and YouTube, and many creators report significantly higher earnings on the platform. </w:t>
      </w:r>
    </w:p>
    <w:p w:rsidR="00D722B4" w:rsidP="002C2C32" w:rsidRDefault="00D722B4" w14:paraId="4E848694" w14:textId="77777777"/>
    <w:p w:rsidR="002C2C32" w:rsidP="002C2C32" w:rsidRDefault="00A11334" w14:paraId="62A919DD" w14:textId="52D3DEB1">
      <w:r>
        <w:t xml:space="preserve">Even if you’re not monetized on it, </w:t>
      </w:r>
      <w:r w:rsidR="00D722B4">
        <w:t>you</w:t>
      </w:r>
      <w:r w:rsidR="001C2716">
        <w:t xml:space="preserve"> have most likely seen much larger views </w:t>
      </w:r>
      <w:r w:rsidR="00D722B4">
        <w:t xml:space="preserve">of your content there </w:t>
      </w:r>
      <w:r w:rsidR="001C2716">
        <w:t>than the other video platforms.</w:t>
      </w:r>
      <w:r w:rsidR="00B85F8B">
        <w:t xml:space="preserve"> That’s due, in part, to </w:t>
      </w:r>
      <w:r w:rsidR="00582F13">
        <w:t>its users’</w:t>
      </w:r>
      <w:r w:rsidR="00B85F8B">
        <w:t xml:space="preserve"> voracious appetite</w:t>
      </w:r>
      <w:r w:rsidR="00582F13">
        <w:t>s</w:t>
      </w:r>
      <w:r w:rsidR="00B85F8B">
        <w:t xml:space="preserve"> for video.</w:t>
      </w:r>
      <w:r w:rsidR="00736990">
        <w:t xml:space="preserve"> Your content </w:t>
      </w:r>
      <w:r w:rsidRPr="00582F13" w:rsidR="00736990">
        <w:rPr>
          <w:i/>
          <w:iCs/>
        </w:rPr>
        <w:t>will be</w:t>
      </w:r>
      <w:r w:rsidR="00736990">
        <w:t xml:space="preserve"> seen—although it may not be watched (through its entirety, or anything close to it).</w:t>
      </w:r>
    </w:p>
    <w:p w:rsidR="002C2C32" w:rsidP="002C2C32" w:rsidRDefault="002C2C32" w14:paraId="0C52185E" w14:textId="77777777"/>
    <w:p w:rsidR="002C2C32" w:rsidP="002C2C32" w:rsidRDefault="002C2C32" w14:paraId="447D82E6" w14:textId="77777777">
      <w:r>
        <w:t xml:space="preserve">But savvy business owners know that relying solely on any single platform, even one as potent as TikTok, is a risky strategy. What happens if the algorithm shifts, your content gets </w:t>
      </w:r>
      <w:proofErr w:type="spellStart"/>
      <w:r>
        <w:t>shadowbanned</w:t>
      </w:r>
      <w:proofErr w:type="spellEnd"/>
      <w:r>
        <w:t>, or the platform itself faces regulatory challenges (a very real concern for TikTok)?</w:t>
      </w:r>
    </w:p>
    <w:p w:rsidR="002C2C32" w:rsidP="002C2C32" w:rsidRDefault="002C2C32" w14:paraId="1E13869A" w14:textId="77777777"/>
    <w:p w:rsidR="00C54A9D" w:rsidP="002C2C32" w:rsidRDefault="002C2C32" w14:paraId="3410F8B2" w14:textId="77777777">
      <w:r>
        <w:t xml:space="preserve">That's why diversifying your marketing efforts is crucial.  </w:t>
      </w:r>
    </w:p>
    <w:p w:rsidR="00C54A9D" w:rsidP="002C2C32" w:rsidRDefault="00C54A9D" w14:paraId="44EA8222" w14:textId="77777777"/>
    <w:p w:rsidR="002072F7" w:rsidP="002C2C32" w:rsidRDefault="002C2C32" w14:paraId="3978BD9A" w14:textId="63F4312D">
      <w:r>
        <w:t>Instead of abandoning TikTok</w:t>
      </w:r>
      <w:r w:rsidR="001369D2">
        <w:t xml:space="preserve"> (views</w:t>
      </w:r>
      <w:r w:rsidR="00FA0082">
        <w:t xml:space="preserve">, clicks, and higher monetization rates make it worth </w:t>
      </w:r>
      <w:r w:rsidR="00C54A9D">
        <w:t>staying</w:t>
      </w:r>
      <w:r w:rsidR="00FA0082">
        <w:t>)</w:t>
      </w:r>
      <w:r>
        <w:t xml:space="preserve">, leverage its strengths to fuel your presence across multiple platforms. </w:t>
      </w:r>
    </w:p>
    <w:p w:rsidR="002072F7" w:rsidP="002C2C32" w:rsidRDefault="002072F7" w14:paraId="120C1695" w14:textId="77777777"/>
    <w:p w:rsidR="002C2C32" w:rsidP="002C2C32" w:rsidRDefault="002C2C32" w14:paraId="6E1F7BA3" w14:textId="680E9236">
      <w:r>
        <w:t>Here's how:</w:t>
      </w:r>
    </w:p>
    <w:p w:rsidR="002C2C32" w:rsidP="002C2C32" w:rsidRDefault="002C2C32" w14:paraId="48D7172C" w14:textId="77777777"/>
    <w:p w:rsidR="002C2C32" w:rsidP="002072F7" w:rsidRDefault="002C2C32" w14:paraId="7EA0CFAB" w14:textId="362ED6BA">
      <w:pPr>
        <w:pStyle w:val="Heading2"/>
      </w:pPr>
      <w:r>
        <w:t>Capture the TikTok Magic Across Platforms</w:t>
      </w:r>
    </w:p>
    <w:p w:rsidR="002C2C32" w:rsidP="002C2C32" w:rsidRDefault="002C2C32" w14:paraId="7A4BC768" w14:textId="77777777"/>
    <w:p w:rsidR="00123717" w:rsidP="002C2C32" w:rsidRDefault="002C2C32" w14:paraId="779DCF4D" w14:textId="30762A3F">
      <w:r>
        <w:t xml:space="preserve">TikTok's success isn't just about the platform; it's about the style of content. </w:t>
      </w:r>
      <w:r w:rsidR="002072F7">
        <w:t xml:space="preserve">Sure, </w:t>
      </w:r>
      <w:r w:rsidR="00123717">
        <w:t>there</w:t>
      </w:r>
      <w:r w:rsidR="002072F7">
        <w:t xml:space="preserve"> are a lot of theatrics and trends that l</w:t>
      </w:r>
      <w:r w:rsidR="00FA3565">
        <w:t>a</w:t>
      </w:r>
      <w:r w:rsidR="002072F7">
        <w:t>st a hot second</w:t>
      </w:r>
      <w:r w:rsidR="00EC1966">
        <w:t>,</w:t>
      </w:r>
      <w:r w:rsidR="00123717">
        <w:t xml:space="preserve"> but “real” </w:t>
      </w:r>
      <w:r w:rsidR="00EC1966">
        <w:t xml:space="preserve">video </w:t>
      </w:r>
      <w:r w:rsidR="00123717">
        <w:t>is making a strong comeback</w:t>
      </w:r>
      <w:r w:rsidR="00FA3565">
        <w:t>.</w:t>
      </w:r>
      <w:r w:rsidR="00123717">
        <w:t xml:space="preserve"> </w:t>
      </w:r>
      <w:r w:rsidR="00FA3565">
        <w:t>A</w:t>
      </w:r>
      <w:r w:rsidR="00123717">
        <w:t>nd the TikTok audience loves it so much that this trend is spreading into other</w:t>
      </w:r>
      <w:r w:rsidR="007707A3">
        <w:t xml:space="preserve"> channels as well.</w:t>
      </w:r>
    </w:p>
    <w:p w:rsidR="00123717" w:rsidP="002C2C32" w:rsidRDefault="00123717" w14:paraId="7484E0E8" w14:textId="77777777"/>
    <w:p w:rsidR="002C2C32" w:rsidP="002C2C32" w:rsidRDefault="002C2C32" w14:paraId="482DDD63" w14:textId="7C26B89A">
      <w:r>
        <w:t>Think:</w:t>
      </w:r>
    </w:p>
    <w:p w:rsidR="002C2C32" w:rsidP="002C2C32" w:rsidRDefault="002C2C32" w14:paraId="2292FB81" w14:textId="77777777"/>
    <w:p w:rsidR="007707A3" w:rsidP="002C2C32" w:rsidRDefault="002C2C32" w14:paraId="4F6EBC0E" w14:textId="7B858194">
      <w:pPr>
        <w:pStyle w:val="ListParagraph"/>
        <w:numPr>
          <w:ilvl w:val="0"/>
          <w:numId w:val="1"/>
        </w:numPr>
      </w:pPr>
      <w:r w:rsidRPr="007707A3">
        <w:rPr>
          <w:b/>
          <w:bCs/>
        </w:rPr>
        <w:t>Authenticity</w:t>
      </w:r>
      <w:r w:rsidR="007707A3">
        <w:t>.</w:t>
      </w:r>
      <w:r>
        <w:t xml:space="preserve"> Ditch the polished corporate vibe. Embrace raw, relatable content that showcases your brand's personality</w:t>
      </w:r>
      <w:r w:rsidR="007707A3">
        <w:t xml:space="preserve"> and company culture</w:t>
      </w:r>
      <w:r>
        <w:t>.</w:t>
      </w:r>
      <w:r w:rsidR="00F06982">
        <w:t xml:space="preserve"> </w:t>
      </w:r>
    </w:p>
    <w:p w:rsidR="00145DA7" w:rsidP="002C2C32" w:rsidRDefault="002C2C32" w14:paraId="2BC0F558" w14:textId="32A3BF5E">
      <w:pPr>
        <w:pStyle w:val="ListParagraph"/>
        <w:numPr>
          <w:ilvl w:val="0"/>
          <w:numId w:val="1"/>
        </w:numPr>
      </w:pPr>
      <w:r w:rsidRPr="00145DA7">
        <w:rPr>
          <w:b/>
          <w:bCs/>
        </w:rPr>
        <w:lastRenderedPageBreak/>
        <w:t>Storytelling</w:t>
      </w:r>
      <w:r w:rsidR="007707A3">
        <w:t>.</w:t>
      </w:r>
      <w:r>
        <w:t xml:space="preserve"> Condense compelling narratives into bite-sized videos. Whether it's a customer testimonial, a behind-the-scenes glimpse, or a product demo, keep it concise and engaging.</w:t>
      </w:r>
      <w:r w:rsidR="00EA3E4C">
        <w:t xml:space="preserve"> </w:t>
      </w:r>
    </w:p>
    <w:p w:rsidR="003B7748" w:rsidP="002C2C32" w:rsidRDefault="00EE24A2" w14:paraId="4C4ACCA5" w14:textId="73B0084A">
      <w:pPr>
        <w:pStyle w:val="ListParagraph"/>
        <w:numPr>
          <w:ilvl w:val="0"/>
          <w:numId w:val="1"/>
        </w:numPr>
      </w:pPr>
      <w:r>
        <w:rPr>
          <w:b/>
          <w:bCs/>
        </w:rPr>
        <w:t>Speed</w:t>
      </w:r>
      <w:r w:rsidRPr="005D4738" w:rsidR="005D4738">
        <w:rPr>
          <w:b/>
          <w:bCs/>
        </w:rPr>
        <w:t>.</w:t>
      </w:r>
      <w:r w:rsidR="005D4738">
        <w:t xml:space="preserve"> </w:t>
      </w:r>
      <w:r w:rsidR="00EA3E4C">
        <w:t>TikTok is an exercise in shortening, much like the</w:t>
      </w:r>
      <w:r w:rsidR="007C573F">
        <w:t xml:space="preserve"> </w:t>
      </w:r>
      <w:r w:rsidR="005D4738">
        <w:t>quote</w:t>
      </w:r>
      <w:r w:rsidR="007C573F">
        <w:t>, “Just the facts.” But in TikTok’s case, it could be reworded to “Just the Fun.” Condense everything you want to say into the shortest space you can do it in.</w:t>
      </w:r>
      <w:r w:rsidR="00145DA7">
        <w:t xml:space="preserve"> Once you master this technique,</w:t>
      </w:r>
      <w:r w:rsidR="005D4738">
        <w:t xml:space="preserve"> you’ll appreciate how it can apply to other facets of your </w:t>
      </w:r>
      <w:r w:rsidR="00F63866">
        <w:t>business</w:t>
      </w:r>
      <w:r w:rsidR="005D4738">
        <w:t>.</w:t>
      </w:r>
      <w:r>
        <w:t xml:space="preserve"> When you start looking at data, you’ll see how quickly people move on from your video</w:t>
      </w:r>
      <w:r w:rsidR="00A700F9">
        <w:t xml:space="preserve"> on this platform. But don’t feel dejected. A lot of them will drop off and still give you a heart.</w:t>
      </w:r>
      <w:r w:rsidR="00A03328">
        <w:t xml:space="preserve"> The average user of this site is a hummingbird and they’re always moving onto the next flower.</w:t>
      </w:r>
    </w:p>
    <w:p w:rsidR="002C2C32" w:rsidP="002C2C32" w:rsidRDefault="002C2C32" w14:paraId="05F24F01" w14:textId="74A8857D">
      <w:pPr>
        <w:pStyle w:val="ListParagraph"/>
        <w:numPr>
          <w:ilvl w:val="0"/>
          <w:numId w:val="1"/>
        </w:numPr>
      </w:pPr>
      <w:r w:rsidRPr="003B7748">
        <w:rPr>
          <w:b/>
          <w:bCs/>
        </w:rPr>
        <w:t>User-Generated Content (UGC)</w:t>
      </w:r>
      <w:r w:rsidRPr="003B7748" w:rsidR="003B7748">
        <w:rPr>
          <w:b/>
          <w:bCs/>
        </w:rPr>
        <w:t>.</w:t>
      </w:r>
      <w:r>
        <w:t xml:space="preserve"> Encourage your audience to create content featuring your brand.  Run contests, challenges, or simply re-share engaging posts from your followers.</w:t>
      </w:r>
    </w:p>
    <w:p w:rsidR="002C2C32" w:rsidP="002C2C32" w:rsidRDefault="002C2C32" w14:paraId="3BCD7A08" w14:textId="77777777"/>
    <w:p w:rsidR="002C2C32" w:rsidP="007013A2" w:rsidRDefault="007013A2" w14:paraId="54CF663D" w14:textId="740DFAAA">
      <w:pPr>
        <w:pStyle w:val="Heading2"/>
      </w:pPr>
      <w:r>
        <w:t>Have TikTok Will Travel</w:t>
      </w:r>
    </w:p>
    <w:p w:rsidR="007013A2" w:rsidP="002C2C32" w:rsidRDefault="007013A2" w14:paraId="250BC9C6" w14:textId="22BD9968">
      <w:r>
        <w:t xml:space="preserve">Now that you </w:t>
      </w:r>
      <w:r w:rsidR="008352DE">
        <w:t>understand</w:t>
      </w:r>
      <w:r>
        <w:t xml:space="preserve"> the magic of TikTok</w:t>
      </w:r>
      <w:r w:rsidR="009E7958">
        <w:t xml:space="preserve"> and why so many people love it, you can apply what you’ve learned about creating content on that channel and use it on others</w:t>
      </w:r>
      <w:r w:rsidR="00B93A3C">
        <w:t xml:space="preserve"> such as:</w:t>
      </w:r>
    </w:p>
    <w:p w:rsidR="002C2C32" w:rsidP="002C2C32" w:rsidRDefault="002C2C32" w14:paraId="33920A21" w14:textId="77777777"/>
    <w:p w:rsidR="002C2C32" w:rsidP="00B93A3C" w:rsidRDefault="002C2C32" w14:paraId="049B50E9" w14:textId="17DA9D81">
      <w:pPr>
        <w:pStyle w:val="ListParagraph"/>
        <w:numPr>
          <w:ilvl w:val="0"/>
          <w:numId w:val="1"/>
        </w:numPr>
      </w:pPr>
      <w:r w:rsidRPr="00D60BBE">
        <w:rPr>
          <w:b/>
          <w:bCs/>
        </w:rPr>
        <w:t>Instagram Reels</w:t>
      </w:r>
      <w:r w:rsidR="00D60BBE">
        <w:t>.</w:t>
      </w:r>
      <w:r>
        <w:t xml:space="preserve"> </w:t>
      </w:r>
      <w:r w:rsidR="00D60BBE">
        <w:t>It’s a</w:t>
      </w:r>
      <w:r>
        <w:t xml:space="preserve"> natural fit for TikTok-style content. Experiment with similar editing techniques, trending audio, and interactive features.</w:t>
      </w:r>
    </w:p>
    <w:p w:rsidR="002C2C32" w:rsidP="00B93A3C" w:rsidRDefault="002C2C32" w14:paraId="557BA19B" w14:textId="7B7E5945">
      <w:pPr>
        <w:pStyle w:val="ListParagraph"/>
        <w:numPr>
          <w:ilvl w:val="0"/>
          <w:numId w:val="1"/>
        </w:numPr>
      </w:pPr>
      <w:r w:rsidRPr="00EB0AF0">
        <w:rPr>
          <w:b/>
          <w:bCs/>
        </w:rPr>
        <w:t>YouTube Shorts</w:t>
      </w:r>
      <w:r w:rsidR="00971392">
        <w:t>.</w:t>
      </w:r>
      <w:r>
        <w:t xml:space="preserve">  Reach a wider audience with your short-form videos and potentially drive traffic to your longer YouTube content.</w:t>
      </w:r>
    </w:p>
    <w:p w:rsidR="002C2C32" w:rsidP="00B93A3C" w:rsidRDefault="002C2C32" w14:paraId="02F3A289" w14:textId="5077CB3F">
      <w:pPr>
        <w:pStyle w:val="ListParagraph"/>
        <w:numPr>
          <w:ilvl w:val="0"/>
          <w:numId w:val="1"/>
        </w:numPr>
      </w:pPr>
      <w:r w:rsidRPr="00EB0AF0">
        <w:rPr>
          <w:b/>
          <w:bCs/>
        </w:rPr>
        <w:t>LinkedIn (for B2B)</w:t>
      </w:r>
      <w:r w:rsidRPr="00EB0AF0" w:rsidR="00EB0AF0">
        <w:rPr>
          <w:b/>
          <w:bCs/>
        </w:rPr>
        <w:t>.</w:t>
      </w:r>
      <w:r>
        <w:t xml:space="preserve">  Yes, even LinkedIn!  While the tone may be more professional, short videos showcasing company culture, employee spotlights, or industry insights can be surprisingly effective.</w:t>
      </w:r>
    </w:p>
    <w:p w:rsidR="002C2C32" w:rsidP="002C2C32" w:rsidRDefault="002C2C32" w14:paraId="57AF1279" w14:textId="77777777"/>
    <w:p w:rsidR="002C2C32" w:rsidP="007C7017" w:rsidRDefault="002C2C32" w14:paraId="72648858" w14:textId="65EBEFB5">
      <w:pPr>
        <w:pStyle w:val="Heading2"/>
      </w:pPr>
      <w:r>
        <w:t>TikTok as Your Creative Lab</w:t>
      </w:r>
    </w:p>
    <w:p w:rsidR="002C2C32" w:rsidP="002C2C32" w:rsidRDefault="002C2C32" w14:paraId="15CF8764" w14:textId="77777777"/>
    <w:p w:rsidR="00083040" w:rsidP="002C2C32" w:rsidRDefault="002C2C32" w14:paraId="58F2A593" w14:textId="77777777">
      <w:r>
        <w:t>Use TikTok as a testing ground for new ideas and content formats.  A viral TikTok trend can be repurposed and adapted for other platforms</w:t>
      </w:r>
      <w:r w:rsidR="00083040">
        <w:t xml:space="preserve">. Trends also seem to be birthed on TikTok, fade quickly, and then migrate to other platforms, making TikTok the ideal marketing innovation lab. </w:t>
      </w:r>
    </w:p>
    <w:p w:rsidR="00083040" w:rsidP="002C2C32" w:rsidRDefault="00083040" w14:paraId="398225F0" w14:textId="77777777"/>
    <w:p w:rsidR="002C2C32" w:rsidP="002C2C32" w:rsidRDefault="00083040" w14:paraId="5589BEB3" w14:textId="6FC6D263">
      <w:r>
        <w:t>Keep an eye out for things like:</w:t>
      </w:r>
    </w:p>
    <w:p w:rsidR="002C2C32" w:rsidP="002C2C32" w:rsidRDefault="002C2C32" w14:paraId="2065BBC9" w14:textId="77777777"/>
    <w:p w:rsidR="002C2C32" w:rsidP="00EE2044" w:rsidRDefault="002C2C32" w14:paraId="79E1D0ED" w14:textId="033FE858">
      <w:pPr>
        <w:pStyle w:val="ListParagraph"/>
        <w:numPr>
          <w:ilvl w:val="0"/>
          <w:numId w:val="3"/>
        </w:numPr>
      </w:pPr>
      <w:r w:rsidRPr="00EE2044">
        <w:rPr>
          <w:b/>
          <w:bCs/>
        </w:rPr>
        <w:t>Hashtag Challenges:</w:t>
      </w:r>
      <w:r>
        <w:t xml:space="preserve"> A successful challenge on TikTok can be translated into an Instagram campaign with user-generated content or even a blog post featuring the best submissions.</w:t>
      </w:r>
    </w:p>
    <w:p w:rsidR="002C2C32" w:rsidP="00EE2044" w:rsidRDefault="002C2C32" w14:paraId="67191C2A" w14:textId="7FB22C52">
      <w:pPr>
        <w:pStyle w:val="ListParagraph"/>
        <w:numPr>
          <w:ilvl w:val="0"/>
          <w:numId w:val="3"/>
        </w:numPr>
      </w:pPr>
      <w:r w:rsidRPr="00EE2044">
        <w:rPr>
          <w:b/>
          <w:bCs/>
        </w:rPr>
        <w:t>Trending Audio:</w:t>
      </w:r>
      <w:r>
        <w:t xml:space="preserve"> If a particular sound is performing well on TikTok, consider incorporating it into your Reels or Shorts.</w:t>
      </w:r>
    </w:p>
    <w:p w:rsidR="002C2C32" w:rsidP="00EE2044" w:rsidRDefault="002C2C32" w14:paraId="495A7211" w14:textId="715B4CCF">
      <w:pPr>
        <w:pStyle w:val="ListParagraph"/>
        <w:numPr>
          <w:ilvl w:val="0"/>
          <w:numId w:val="3"/>
        </w:numPr>
      </w:pPr>
      <w:r w:rsidRPr="00EE2044">
        <w:rPr>
          <w:b/>
          <w:bCs/>
        </w:rPr>
        <w:t>Product Demos:</w:t>
      </w:r>
      <w:r>
        <w:t xml:space="preserve"> A quick and catchy product demo that goes viral on TikTok can be re-edited for a YouTube Shorts tutorial or an Instagram story series.</w:t>
      </w:r>
      <w:r w:rsidR="00C265E0">
        <w:t xml:space="preserve"> (Don’t forget the TikTok shop if you sell products.)</w:t>
      </w:r>
    </w:p>
    <w:p w:rsidR="002C2C32" w:rsidP="002C2C32" w:rsidRDefault="002C2C32" w14:paraId="2DD6C4DA" w14:textId="77777777"/>
    <w:p w:rsidR="002C2C32" w:rsidP="00C7271E" w:rsidRDefault="002C2C32" w14:paraId="234AAE66" w14:textId="52614461">
      <w:pPr>
        <w:pStyle w:val="Heading2"/>
      </w:pPr>
      <w:r>
        <w:t>The Power of Cross-Promotion</w:t>
      </w:r>
    </w:p>
    <w:p w:rsidR="002C2C32" w:rsidP="002C2C32" w:rsidRDefault="002C2C32" w14:paraId="0311324F" w14:textId="77777777"/>
    <w:p w:rsidR="002C2C32" w:rsidP="002C2C32" w:rsidRDefault="00C7271E" w14:paraId="45C3BD77" w14:textId="1F6A93E8">
      <w:r>
        <w:t>Skilled marketers d</w:t>
      </w:r>
      <w:r w:rsidR="002C2C32">
        <w:t xml:space="preserve">on't treat </w:t>
      </w:r>
      <w:r>
        <w:t>their</w:t>
      </w:r>
      <w:r w:rsidR="002C2C32">
        <w:t xml:space="preserve"> platforms as isolated silos. </w:t>
      </w:r>
      <w:r>
        <w:t>They u</w:t>
      </w:r>
      <w:r w:rsidR="002C2C32">
        <w:t xml:space="preserve">se them to drive traffic and engagement across </w:t>
      </w:r>
      <w:r>
        <w:t>their entire</w:t>
      </w:r>
      <w:r w:rsidR="002C2C32">
        <w:t xml:space="preserve"> online presence</w:t>
      </w:r>
      <w:r>
        <w:t>.</w:t>
      </w:r>
      <w:r w:rsidR="00F42E29">
        <w:t xml:space="preserve"> Each channel/platform has its own quirks and </w:t>
      </w:r>
      <w:r w:rsidR="00F36700">
        <w:t>personality</w:t>
      </w:r>
      <w:r w:rsidR="00F42E29">
        <w:t xml:space="preserve">. Learn them and you’ll see </w:t>
      </w:r>
      <w:r w:rsidR="00324A50">
        <w:t>what can be tweaked</w:t>
      </w:r>
      <w:r w:rsidR="00F42E29">
        <w:t xml:space="preserve"> for </w:t>
      </w:r>
      <w:r w:rsidR="00324A50">
        <w:t xml:space="preserve">successful </w:t>
      </w:r>
      <w:r w:rsidR="000642F4">
        <w:t>cross-promotion.</w:t>
      </w:r>
    </w:p>
    <w:p w:rsidR="000642F4" w:rsidP="002C2C32" w:rsidRDefault="000642F4" w14:paraId="5D7D8FD0" w14:textId="77777777"/>
    <w:p w:rsidR="002C2C32" w:rsidP="002C2C32" w:rsidRDefault="007B3396" w14:paraId="1B11DC17" w14:textId="515DEA42">
      <w:r>
        <w:t>You can tie your channels together by p</w:t>
      </w:r>
      <w:r w:rsidR="002C2C32">
        <w:t>romot</w:t>
      </w:r>
      <w:r w:rsidR="00324A50">
        <w:t>ing</w:t>
      </w:r>
      <w:r w:rsidR="002C2C32">
        <w:t xml:space="preserve"> your other channels on TikTok</w:t>
      </w:r>
      <w:r>
        <w:t>.</w:t>
      </w:r>
      <w:r w:rsidR="002C2C32">
        <w:t xml:space="preserve">  Include links to your website</w:t>
      </w:r>
      <w:r w:rsidR="008D3ED9">
        <w:t xml:space="preserve"> and other social media platforms</w:t>
      </w:r>
      <w:r w:rsidR="002C2C32">
        <w:t xml:space="preserve"> in your bio and video descriptions.</w:t>
      </w:r>
      <w:r w:rsidR="00AD19FE">
        <w:t xml:space="preserve"> You can also t</w:t>
      </w:r>
      <w:r w:rsidR="002C2C32">
        <w:t>ease upcoming content</w:t>
      </w:r>
      <w:r w:rsidR="00AD19FE">
        <w:t>.</w:t>
      </w:r>
      <w:r w:rsidR="002C2C32">
        <w:t xml:space="preserve"> Use TikTok to generate excitement for upcoming YouTube videos, blog posts, or product launches.</w:t>
      </w:r>
      <w:r w:rsidR="00913445">
        <w:t xml:space="preserve"> Additionally, you can r</w:t>
      </w:r>
      <w:r w:rsidR="002C2C32">
        <w:t>un contests that encourage multi-platform engagement</w:t>
      </w:r>
      <w:r w:rsidR="00913445">
        <w:t xml:space="preserve"> by</w:t>
      </w:r>
      <w:r w:rsidR="002C2C32">
        <w:t xml:space="preserve"> </w:t>
      </w:r>
      <w:r w:rsidR="00913445">
        <w:t>a</w:t>
      </w:r>
      <w:r w:rsidR="002C2C32">
        <w:t>sk</w:t>
      </w:r>
      <w:r w:rsidR="00913445">
        <w:t>ing</w:t>
      </w:r>
      <w:r w:rsidR="002C2C32">
        <w:t xml:space="preserve"> followers to like your Facebook page and subscribe to your email list for a chance to win.</w:t>
      </w:r>
    </w:p>
    <w:p w:rsidR="002C2C32" w:rsidP="002C2C32" w:rsidRDefault="002C2C32" w14:paraId="17353187" w14:textId="77777777"/>
    <w:p w:rsidR="002C2C32" w:rsidP="00913445" w:rsidRDefault="002C2C32" w14:paraId="6EB9D358" w14:textId="62E74DA3">
      <w:pPr>
        <w:pStyle w:val="Heading2"/>
      </w:pPr>
      <w:r>
        <w:t>Diversification is Key</w:t>
      </w:r>
    </w:p>
    <w:p w:rsidR="002C2C32" w:rsidP="002C2C32" w:rsidRDefault="002C2C32" w14:paraId="69EDC5DC" w14:textId="77777777"/>
    <w:p w:rsidR="0005113B" w:rsidP="002C2C32" w:rsidRDefault="002C2C32" w14:paraId="6ED9AE55" w14:textId="77777777">
      <w:r>
        <w:t xml:space="preserve">While TikTok is a powerful marketing tool, remember that the digital landscape is constantly evolving. By diversifying your strategy and adapting TikTok's winning formula to other platforms, you can build a more resilient and sustainable online presence. </w:t>
      </w:r>
    </w:p>
    <w:p w:rsidR="0005113B" w:rsidP="002C2C32" w:rsidRDefault="0005113B" w14:paraId="51F4AB1F" w14:textId="77777777"/>
    <w:p w:rsidR="00AC515E" w:rsidP="002C2C32" w:rsidRDefault="00AC515E" w14:paraId="0A84E12F" w14:textId="60FE18D7">
      <w:r>
        <w:t>Ultimately, regardless of the platforms you use, you want to build your email marketing list</w:t>
      </w:r>
      <w:r w:rsidR="0005113B">
        <w:t>. Funnel your followers back to your site or landing page with a giveaway</w:t>
      </w:r>
      <w:r w:rsidR="00DE1AC8">
        <w:t xml:space="preserve"> in exchange for their name and email. That way whether TikTok goes </w:t>
      </w:r>
      <w:r w:rsidR="00D75422">
        <w:t>black,</w:t>
      </w:r>
      <w:r w:rsidR="00DE1AC8">
        <w:t xml:space="preserve"> or Facebook</w:t>
      </w:r>
      <w:r w:rsidR="00424618">
        <w:t xml:space="preserve"> </w:t>
      </w:r>
      <w:r w:rsidR="00D75422">
        <w:t>loses its audience</w:t>
      </w:r>
      <w:r w:rsidR="00424618">
        <w:t xml:space="preserve"> overnight, you can reach </w:t>
      </w:r>
      <w:r w:rsidR="00071128">
        <w:t>them</w:t>
      </w:r>
      <w:r w:rsidR="00D75422">
        <w:t xml:space="preserve"> no matter where they are.</w:t>
      </w:r>
    </w:p>
    <w:p w:rsidR="00AC515E" w:rsidP="002C2C32" w:rsidRDefault="00AC515E" w14:paraId="18D17A78" w14:textId="77777777"/>
    <w:p w:rsidR="00415FD6" w:rsidRDefault="00415FD6" w14:paraId="080F17C3" w14:textId="77777777"/>
    <w:p w:rsidR="00415FD6" w:rsidRDefault="00415FD6" w14:paraId="460F3BB4" w14:textId="77777777"/>
    <w:p w:rsidRPr="00881563" w:rsidR="00FB2118" w:rsidP="00FB2118" w:rsidRDefault="00FB2118" w14:paraId="51723424" w14:textId="77777777">
      <w:pPr>
        <w:rPr>
          <w:i/>
          <w:iCs/>
          <w:sz w:val="20"/>
          <w:szCs w:val="20"/>
        </w:rPr>
      </w:pPr>
      <w:hyperlink w:history="1" r:id="rId5">
        <w:r w:rsidRPr="00881563">
          <w:rPr>
            <w:rStyle w:val="Hyperlink"/>
            <w:i/>
            <w:iCs/>
            <w:sz w:val="20"/>
            <w:szCs w:val="20"/>
          </w:rPr>
          <w:t>Christina Metcalf</w:t>
        </w:r>
      </w:hyperlink>
      <w:r w:rsidRPr="00881563">
        <w:rPr>
          <w:i/>
          <w:iCs/>
          <w:sz w:val="20"/>
          <w:szCs w:val="20"/>
        </w:rPr>
        <w:t xml:space="preserve"> is a writer</w:t>
      </w:r>
      <w:r>
        <w:rPr>
          <w:i/>
          <w:iCs/>
          <w:sz w:val="20"/>
          <w:szCs w:val="20"/>
        </w:rPr>
        <w:t xml:space="preserve"> and women’s speaker</w:t>
      </w:r>
      <w:r w:rsidRPr="00881563">
        <w:rPr>
          <w:i/>
          <w:iCs/>
          <w:sz w:val="20"/>
          <w:szCs w:val="20"/>
        </w:rPr>
        <w:t xml:space="preserve"> who believes in the power of story. She works with small businesses, chambers of commerce, and business professionals who want to make an impression and grow a loyal customer/member base. </w:t>
      </w:r>
      <w:r>
        <w:rPr>
          <w:i/>
          <w:iCs/>
          <w:sz w:val="20"/>
          <w:szCs w:val="20"/>
        </w:rPr>
        <w:t xml:space="preserve">She is the author of </w:t>
      </w:r>
      <w:hyperlink w:history="1" r:id="rId6">
        <w:r w:rsidRPr="001C66C5">
          <w:rPr>
            <w:rStyle w:val="Hyperlink"/>
            <w:i/>
            <w:iCs/>
            <w:sz w:val="20"/>
            <w:szCs w:val="20"/>
          </w:rPr>
          <w:t>The Glinda Principle</w:t>
        </w:r>
      </w:hyperlink>
      <w:r>
        <w:rPr>
          <w:i/>
          <w:iCs/>
          <w:sz w:val="20"/>
          <w:szCs w:val="20"/>
        </w:rPr>
        <w:t>, rediscovering the magic within.</w:t>
      </w:r>
    </w:p>
    <w:p w:rsidRPr="00881563" w:rsidR="00FB2118" w:rsidP="00FB2118" w:rsidRDefault="00FB2118" w14:paraId="25473B6C" w14:textId="77777777">
      <w:pPr>
        <w:rPr>
          <w:i/>
          <w:iCs/>
          <w:sz w:val="20"/>
          <w:szCs w:val="20"/>
        </w:rPr>
      </w:pPr>
      <w:r w:rsidRPr="00881563">
        <w:rPr>
          <w:i/>
          <w:iCs/>
          <w:sz w:val="20"/>
          <w:szCs w:val="20"/>
        </w:rPr>
        <w:lastRenderedPageBreak/>
        <w:t>_______________________________________</w:t>
      </w:r>
    </w:p>
    <w:p w:rsidRPr="00881563" w:rsidR="00FB2118" w:rsidP="00FB2118" w:rsidRDefault="00FB2118" w14:paraId="38BF58C1" w14:textId="7777777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Medium: </w:t>
      </w:r>
      <w:r w:rsidRPr="00FA1B56">
        <w:rPr>
          <w:i/>
          <w:iCs/>
          <w:sz w:val="20"/>
          <w:szCs w:val="20"/>
        </w:rPr>
        <w:t>@christinametcalf</w:t>
      </w:r>
    </w:p>
    <w:p w:rsidR="00FB2118" w:rsidP="00FB2118" w:rsidRDefault="00FB2118" w14:paraId="1FBCB8A2" w14:textId="77777777">
      <w:pPr>
        <w:rPr>
          <w:i/>
          <w:iCs/>
          <w:sz w:val="20"/>
          <w:szCs w:val="20"/>
        </w:rPr>
      </w:pPr>
      <w:r w:rsidRPr="00881563">
        <w:rPr>
          <w:i/>
          <w:iCs/>
          <w:sz w:val="20"/>
          <w:szCs w:val="20"/>
        </w:rPr>
        <w:t>Facebook: @tellyourstorygetemtalking</w:t>
      </w:r>
    </w:p>
    <w:p w:rsidRPr="00881563" w:rsidR="00FB2118" w:rsidP="00FB2118" w:rsidRDefault="00FB2118" w14:paraId="2603F47F" w14:textId="7777777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Instagram: @christinametcalfauthor</w:t>
      </w:r>
    </w:p>
    <w:p w:rsidRPr="00881563" w:rsidR="00FB2118" w:rsidP="00FB2118" w:rsidRDefault="00FB2118" w14:paraId="00C77738" w14:textId="77777777">
      <w:pPr>
        <w:rPr>
          <w:rFonts w:ascii="Times New Roman" w:hAnsi="Times New Roman" w:eastAsia="Times New Roman" w:cs="Times New Roman"/>
          <w:sz w:val="20"/>
          <w:szCs w:val="20"/>
        </w:rPr>
      </w:pPr>
      <w:r w:rsidRPr="00881563">
        <w:rPr>
          <w:i/>
          <w:iCs/>
          <w:sz w:val="20"/>
          <w:szCs w:val="20"/>
        </w:rPr>
        <w:t>LinkedIn: @christinagsmith</w:t>
      </w:r>
    </w:p>
    <w:p w:rsidR="00415FD6" w:rsidRDefault="00415FD6" w14:paraId="7F3552F7" w14:textId="77777777"/>
    <w:sectPr w:rsidR="00415F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3450"/>
    <w:multiLevelType w:val="hybridMultilevel"/>
    <w:tmpl w:val="5A7CA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6F1503"/>
    <w:multiLevelType w:val="hybridMultilevel"/>
    <w:tmpl w:val="B48626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B0D46B2"/>
    <w:multiLevelType w:val="hybridMultilevel"/>
    <w:tmpl w:val="CEDA29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3474178">
    <w:abstractNumId w:val="1"/>
  </w:num>
  <w:num w:numId="2" w16cid:durableId="959536773">
    <w:abstractNumId w:val="2"/>
  </w:num>
  <w:num w:numId="3" w16cid:durableId="178291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2"/>
  <w:proofState w:spelling="clean" w:grammar="dirty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32"/>
    <w:rsid w:val="000277DA"/>
    <w:rsid w:val="0005113B"/>
    <w:rsid w:val="000642F4"/>
    <w:rsid w:val="00071128"/>
    <w:rsid w:val="00083040"/>
    <w:rsid w:val="00123717"/>
    <w:rsid w:val="001369D2"/>
    <w:rsid w:val="00145DA7"/>
    <w:rsid w:val="001C2716"/>
    <w:rsid w:val="001C2B48"/>
    <w:rsid w:val="002072F7"/>
    <w:rsid w:val="002C2C32"/>
    <w:rsid w:val="00324A50"/>
    <w:rsid w:val="003B7748"/>
    <w:rsid w:val="00415FD6"/>
    <w:rsid w:val="00424618"/>
    <w:rsid w:val="00582F13"/>
    <w:rsid w:val="005D4738"/>
    <w:rsid w:val="00642AC0"/>
    <w:rsid w:val="006A2F9C"/>
    <w:rsid w:val="007013A2"/>
    <w:rsid w:val="00736990"/>
    <w:rsid w:val="007707A3"/>
    <w:rsid w:val="007B3396"/>
    <w:rsid w:val="007C573F"/>
    <w:rsid w:val="007C7017"/>
    <w:rsid w:val="00831D75"/>
    <w:rsid w:val="008352DE"/>
    <w:rsid w:val="008D3ED9"/>
    <w:rsid w:val="00913445"/>
    <w:rsid w:val="00971392"/>
    <w:rsid w:val="009E7958"/>
    <w:rsid w:val="00A03328"/>
    <w:rsid w:val="00A11334"/>
    <w:rsid w:val="00A700F9"/>
    <w:rsid w:val="00AC515E"/>
    <w:rsid w:val="00AD19FE"/>
    <w:rsid w:val="00B85F8B"/>
    <w:rsid w:val="00B93A3C"/>
    <w:rsid w:val="00BB40DB"/>
    <w:rsid w:val="00C265E0"/>
    <w:rsid w:val="00C54A9D"/>
    <w:rsid w:val="00C7271E"/>
    <w:rsid w:val="00D60BBE"/>
    <w:rsid w:val="00D722B4"/>
    <w:rsid w:val="00D75422"/>
    <w:rsid w:val="00DE1AC8"/>
    <w:rsid w:val="00EA3E4C"/>
    <w:rsid w:val="00EB0AF0"/>
    <w:rsid w:val="00EC1966"/>
    <w:rsid w:val="00EE2044"/>
    <w:rsid w:val="00EE24A2"/>
    <w:rsid w:val="00F06982"/>
    <w:rsid w:val="00F36700"/>
    <w:rsid w:val="00F42E29"/>
    <w:rsid w:val="00F63866"/>
    <w:rsid w:val="00F73E7B"/>
    <w:rsid w:val="00FA0082"/>
    <w:rsid w:val="00FA3565"/>
    <w:rsid w:val="00FB2118"/>
    <w:rsid w:val="7BE68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53632"/>
  <w15:chartTrackingRefBased/>
  <w15:docId w15:val="{F1AEBFBC-6D91-5547-8161-18F4E5EE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211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FD6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FD6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F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F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F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FD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FD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FD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FD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15FD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15FD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15FD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15FD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15FD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15FD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15FD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15FD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15F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FD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415FD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FD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415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FD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415F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FD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5F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FD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15F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F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5FD6"/>
    <w:rPr>
      <w:color w:val="467886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0277D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amazon.com/dp/B0DHY261SG?ref=cm_sw_r_cp_ud_dp_CKZDC8XCEB5G2JXW92DJ&amp;ref_=cm_sw_r_cp_ud_dp_CKZDC8XCEB5G2JXW92DJ&amp;social_share=cm_sw_r_cp_ud_dp_CKZDC8XCEB5G2JXW92DJ&amp;skipTwisterOG=1" TargetMode="External" Id="rId6" /><Relationship Type="http://schemas.openxmlformats.org/officeDocument/2006/relationships/hyperlink" Target="http://www.christinametcalf.com/" TargetMode="External" Id="rId5" /><Relationship Type="http://schemas.openxmlformats.org/officeDocument/2006/relationships/webSettings" Target="webSettings.xml" Id="rId4" /><Relationship Type="http://schemas.openxmlformats.org/officeDocument/2006/relationships/image" Target="/media/image.png" Id="Rab8b2c5b401546f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inagreen/Library/Group%20Containers/UBF8T346G9.Office/User%20Content.localized/Templates.localized/Christina%20Metcalf%20bio%20Fr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Christina Metcalf bio Frank.dotx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Norma Davey</lastModifiedBy>
  <revision>57</revision>
  <dcterms:created xsi:type="dcterms:W3CDTF">2025-01-23T14:24:00.0000000Z</dcterms:created>
  <dcterms:modified xsi:type="dcterms:W3CDTF">2025-01-25T00:56:18.1663097Z</dcterms:modified>
</coreProperties>
</file>